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9A2" w:rsidRPr="005E35BC" w:rsidRDefault="00710E44" w:rsidP="00B74280">
      <w:pPr>
        <w:pStyle w:val="ae"/>
        <w:jc w:val="center"/>
        <w:rPr>
          <w:rStyle w:val="a3"/>
          <w:rFonts w:eastAsia="Microsoft Sans Serif"/>
          <w:bCs w:val="0"/>
          <w:sz w:val="24"/>
          <w:szCs w:val="24"/>
        </w:rPr>
      </w:pPr>
      <w:r w:rsidRPr="005E35BC">
        <w:rPr>
          <w:rStyle w:val="a3"/>
          <w:rFonts w:eastAsia="Microsoft Sans Serif"/>
          <w:sz w:val="24"/>
          <w:szCs w:val="24"/>
        </w:rPr>
        <w:t>Технологи</w:t>
      </w:r>
      <w:r w:rsidR="00B74280" w:rsidRPr="005E35BC">
        <w:rPr>
          <w:rStyle w:val="a3"/>
          <w:rFonts w:eastAsia="Microsoft Sans Serif"/>
          <w:bCs w:val="0"/>
          <w:sz w:val="24"/>
          <w:szCs w:val="24"/>
        </w:rPr>
        <w:t>ческая карта урока по информатике</w:t>
      </w:r>
    </w:p>
    <w:p w:rsidR="00B74280" w:rsidRPr="00B74280" w:rsidRDefault="00B74280" w:rsidP="00B74280">
      <w:pPr>
        <w:pStyle w:val="ae"/>
        <w:jc w:val="center"/>
        <w:rPr>
          <w:rFonts w:ascii="Times New Roman" w:hAnsi="Times New Roman" w:cs="Times New Roman"/>
        </w:rPr>
      </w:pPr>
    </w:p>
    <w:tbl>
      <w:tblPr>
        <w:tblOverlap w:val="never"/>
        <w:tblW w:w="1544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10773"/>
      </w:tblGrid>
      <w:tr w:rsidR="001239A2" w:rsidRPr="00B74280" w:rsidTr="00B74280">
        <w:trPr>
          <w:trHeight w:hRule="exact" w:val="49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ФИО учителя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B74280">
              <w:rPr>
                <w:rStyle w:val="a5"/>
                <w:rFonts w:eastAsia="Microsoft Sans Serif"/>
                <w:sz w:val="24"/>
                <w:szCs w:val="24"/>
              </w:rPr>
              <w:t>Куулар</w:t>
            </w:r>
            <w:proofErr w:type="spellEnd"/>
            <w:r w:rsidRPr="00B74280">
              <w:rPr>
                <w:rStyle w:val="a5"/>
                <w:rFonts w:eastAsia="Microsoft Sans Serif"/>
                <w:sz w:val="24"/>
                <w:szCs w:val="24"/>
              </w:rPr>
              <w:t xml:space="preserve"> Елена </w:t>
            </w:r>
            <w:proofErr w:type="spellStart"/>
            <w:r w:rsidRPr="00B74280">
              <w:rPr>
                <w:rStyle w:val="a5"/>
                <w:rFonts w:eastAsia="Microsoft Sans Serif"/>
                <w:sz w:val="24"/>
                <w:szCs w:val="24"/>
              </w:rPr>
              <w:t>Монгеевна</w:t>
            </w:r>
            <w:proofErr w:type="spellEnd"/>
          </w:p>
        </w:tc>
      </w:tr>
      <w:tr w:rsidR="001239A2" w:rsidRPr="00B74280" w:rsidTr="00B74280">
        <w:trPr>
          <w:trHeight w:hRule="exact" w:val="38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9A2" w:rsidRP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МБ</w:t>
            </w:r>
            <w:r w:rsidR="00710E44" w:rsidRPr="00B74280">
              <w:rPr>
                <w:rStyle w:val="a5"/>
                <w:rFonts w:eastAsia="Microsoft Sans Serif"/>
                <w:sz w:val="24"/>
                <w:szCs w:val="24"/>
              </w:rPr>
              <w:t>ОУ «</w:t>
            </w:r>
            <w:proofErr w:type="spellStart"/>
            <w:r w:rsidRPr="00B74280">
              <w:rPr>
                <w:rStyle w:val="a5"/>
                <w:rFonts w:eastAsia="Microsoft Sans Serif"/>
                <w:sz w:val="24"/>
                <w:szCs w:val="24"/>
              </w:rPr>
              <w:t>Хандагайтинская</w:t>
            </w:r>
            <w:proofErr w:type="spellEnd"/>
            <w:r w:rsidR="00710E44" w:rsidRPr="00B74280">
              <w:rPr>
                <w:rStyle w:val="a5"/>
                <w:rFonts w:eastAsia="Microsoft Sans Serif"/>
                <w:sz w:val="24"/>
                <w:szCs w:val="24"/>
              </w:rPr>
              <w:t xml:space="preserve"> СОШ»</w:t>
            </w:r>
          </w:p>
        </w:tc>
      </w:tr>
      <w:tr w:rsidR="001239A2" w:rsidRPr="00B74280" w:rsidTr="00B74280">
        <w:trPr>
          <w:trHeight w:hRule="exact" w:val="28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Информатика</w:t>
            </w:r>
          </w:p>
        </w:tc>
      </w:tr>
      <w:tr w:rsidR="001239A2" w:rsidRPr="00B74280" w:rsidTr="00B74280">
        <w:trPr>
          <w:trHeight w:hRule="exact"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9</w:t>
            </w:r>
            <w:r w:rsidR="00710E44" w:rsidRPr="00B74280">
              <w:rPr>
                <w:rStyle w:val="a5"/>
                <w:rFonts w:eastAsia="Microsoft Sans Serif"/>
                <w:sz w:val="24"/>
                <w:szCs w:val="24"/>
              </w:rPr>
              <w:t xml:space="preserve"> класс</w:t>
            </w:r>
          </w:p>
        </w:tc>
      </w:tr>
      <w:tr w:rsidR="001239A2" w:rsidRPr="00B74280" w:rsidTr="00B74280">
        <w:trPr>
          <w:trHeight w:hRule="exact" w:val="28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Компьютерный исполнитель Робот</w:t>
            </w:r>
          </w:p>
        </w:tc>
      </w:tr>
      <w:tr w:rsidR="001239A2" w:rsidRPr="00B74280" w:rsidTr="00B74280">
        <w:trPr>
          <w:trHeight w:hRule="exact" w:val="29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Урок усвоения новых знаний. Комбинированный урок.</w:t>
            </w:r>
          </w:p>
        </w:tc>
      </w:tr>
      <w:tr w:rsidR="001239A2" w:rsidRPr="00B74280" w:rsidTr="00B74280">
        <w:trPr>
          <w:trHeight w:hRule="exact" w:val="27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Технология</w:t>
            </w:r>
            <w:r w:rsid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 xml:space="preserve"> </w:t>
            </w: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построения урока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Развивающее обучение</w:t>
            </w:r>
          </w:p>
        </w:tc>
      </w:tr>
      <w:tr w:rsidR="001239A2" w:rsidRPr="00B74280" w:rsidTr="00B74280">
        <w:trPr>
          <w:trHeight w:hRule="exact"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расширить представления об исполнителях алгоритмов, научить управлять исполнителем Робот.</w:t>
            </w:r>
          </w:p>
        </w:tc>
      </w:tr>
      <w:tr w:rsidR="001239A2" w:rsidRPr="00B74280" w:rsidTr="00B74280">
        <w:trPr>
          <w:trHeight w:hRule="exact" w:val="56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Информационно</w:t>
            </w: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softHyphen/>
            </w:r>
            <w:r w:rsid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-</w:t>
            </w: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технологические ресурсы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Мультимедийный проектор, компьютер, презентация, ЦОР</w:t>
            </w:r>
            <w:hyperlink r:id="rId7" w:history="1">
              <w:r w:rsidRPr="00B74280">
                <w:rPr>
                  <w:rStyle w:val="a5"/>
                  <w:rFonts w:eastAsia="Microsoft Sans Serif"/>
                  <w:sz w:val="24"/>
                  <w:szCs w:val="24"/>
                </w:rPr>
                <w:t xml:space="preserve"> </w:t>
              </w:r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proofErr w:type="spellStart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val="en-US" w:eastAsia="en-US"/>
                </w:rPr>
                <w:t>urok</w:t>
              </w:r>
              <w:proofErr w:type="spellEnd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val="en-US" w:eastAsia="en-US"/>
                </w:rPr>
                <w:t>apkpro</w:t>
              </w:r>
              <w:proofErr w:type="spellEnd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B74280">
                <w:rPr>
                  <w:rStyle w:val="a5"/>
                  <w:rFonts w:eastAsia="Microsoft Sans Serif"/>
                  <w:color w:val="0000FF"/>
                  <w:sz w:val="24"/>
                  <w:szCs w:val="24"/>
                  <w:u w:val="single"/>
                  <w:lang w:eastAsia="en-US"/>
                </w:rPr>
                <w:t>/</w:t>
              </w:r>
            </w:hyperlink>
          </w:p>
        </w:tc>
      </w:tr>
      <w:tr w:rsidR="001239A2" w:rsidRPr="00B74280" w:rsidTr="00B74280">
        <w:trPr>
          <w:trHeight w:hRule="exact" w:val="84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Методы и формы обучения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i/>
                <w:iCs/>
                <w:sz w:val="24"/>
                <w:szCs w:val="24"/>
              </w:rPr>
              <w:t>Методы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: беседа, работа с учебником и ЦОР, демонстрация видеоматериалов, индивидуальный опрос, выполнение самостоятельной работы, контроль знаний.</w:t>
            </w:r>
          </w:p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i/>
                <w:iCs/>
                <w:sz w:val="24"/>
                <w:szCs w:val="24"/>
              </w:rPr>
              <w:t>Формы обучения: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 xml:space="preserve"> коллективная( фронтальная, групповая).</w:t>
            </w:r>
          </w:p>
        </w:tc>
      </w:tr>
      <w:tr w:rsidR="001239A2" w:rsidRPr="00B74280" w:rsidTr="00B74280">
        <w:trPr>
          <w:trHeight w:hRule="exact" w:val="50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Основные понятия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9A2" w:rsidRPr="00B74280" w:rsidRDefault="00710E44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алгоритм, исполнитель, система команд исполнителя, формальный исполнитель, инструкции</w:t>
            </w:r>
          </w:p>
        </w:tc>
      </w:tr>
    </w:tbl>
    <w:p w:rsidR="001239A2" w:rsidRDefault="001239A2" w:rsidP="00B74280">
      <w:pPr>
        <w:pStyle w:val="ae"/>
        <w:rPr>
          <w:rFonts w:ascii="Times New Roman" w:hAnsi="Times New Roman" w:cs="Times New Roman"/>
        </w:rPr>
      </w:pPr>
    </w:p>
    <w:p w:rsidR="00B74280" w:rsidRDefault="00B74280" w:rsidP="00B74280">
      <w:pPr>
        <w:pStyle w:val="ae"/>
        <w:rPr>
          <w:rFonts w:ascii="Times New Roman" w:hAnsi="Times New Roman" w:cs="Times New Roman"/>
        </w:rPr>
      </w:pPr>
    </w:p>
    <w:p w:rsidR="00B74280" w:rsidRDefault="00B74280" w:rsidP="00B74280">
      <w:pPr>
        <w:pStyle w:val="ae"/>
        <w:rPr>
          <w:rFonts w:ascii="Times New Roman" w:hAnsi="Times New Roman" w:cs="Times New Roman"/>
        </w:rPr>
      </w:pPr>
    </w:p>
    <w:tbl>
      <w:tblPr>
        <w:tblStyle w:val="af"/>
        <w:tblW w:w="15594" w:type="dxa"/>
        <w:tblInd w:w="-2132" w:type="dxa"/>
        <w:tblLook w:val="04A0" w:firstRow="1" w:lastRow="0" w:firstColumn="1" w:lastColumn="0" w:noHBand="0" w:noVBand="1"/>
      </w:tblPr>
      <w:tblGrid>
        <w:gridCol w:w="3828"/>
        <w:gridCol w:w="7230"/>
        <w:gridCol w:w="4536"/>
      </w:tblGrid>
      <w:tr w:rsidR="00B74280" w:rsidTr="00A05BA8">
        <w:tc>
          <w:tcPr>
            <w:tcW w:w="15594" w:type="dxa"/>
            <w:gridSpan w:val="3"/>
          </w:tcPr>
          <w:p w:rsid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B74280" w:rsidTr="00A05BA8">
        <w:tc>
          <w:tcPr>
            <w:tcW w:w="3828" w:type="dxa"/>
          </w:tcPr>
          <w:p w:rsid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Предметные УУД</w:t>
            </w:r>
          </w:p>
        </w:tc>
        <w:tc>
          <w:tcPr>
            <w:tcW w:w="7230" w:type="dxa"/>
          </w:tcPr>
          <w:p w:rsid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proofErr w:type="spellStart"/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 xml:space="preserve"> УУД</w:t>
            </w:r>
          </w:p>
        </w:tc>
        <w:tc>
          <w:tcPr>
            <w:tcW w:w="4536" w:type="dxa"/>
          </w:tcPr>
          <w:p w:rsidR="00B74280" w:rsidRDefault="00B74280" w:rsidP="00B74280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Личностные УУД</w:t>
            </w:r>
          </w:p>
        </w:tc>
      </w:tr>
      <w:tr w:rsidR="00B74280" w:rsidTr="00A05BA8">
        <w:tc>
          <w:tcPr>
            <w:tcW w:w="3828" w:type="dxa"/>
          </w:tcPr>
          <w:p w:rsidR="005778D3" w:rsidRPr="005778D3" w:rsidRDefault="005778D3" w:rsidP="005778D3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5778D3">
              <w:rPr>
                <w:rStyle w:val="a5"/>
                <w:rFonts w:eastAsia="Microsoft Sans Serif"/>
                <w:sz w:val="24"/>
                <w:szCs w:val="24"/>
              </w:rPr>
              <w:t>Ученик научится:</w:t>
            </w:r>
          </w:p>
          <w:p w:rsidR="005778D3" w:rsidRPr="005778D3" w:rsidRDefault="00404DC8" w:rsidP="005778D3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5"/>
                <w:rFonts w:eastAsia="Microsoft Sans Serif"/>
                <w:sz w:val="24"/>
                <w:szCs w:val="24"/>
              </w:rPr>
              <w:t xml:space="preserve">-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создавать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и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выполнять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программы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для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решения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алгоритмических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задач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в</w:t>
            </w:r>
            <w:r w:rsidR="005778D3">
              <w:rPr>
                <w:rStyle w:val="a5"/>
                <w:rFonts w:eastAsia="Microsoft Sans Serif"/>
                <w:sz w:val="24"/>
                <w:szCs w:val="24"/>
              </w:rPr>
              <w:t xml:space="preserve"> среде </w:t>
            </w:r>
            <w:proofErr w:type="spellStart"/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КуМир</w:t>
            </w:r>
            <w:proofErr w:type="spellEnd"/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,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="005778D3" w:rsidRPr="005778D3">
              <w:rPr>
                <w:rStyle w:val="a5"/>
                <w:rFonts w:eastAsia="Microsoft Sans Serif"/>
                <w:sz w:val="24"/>
                <w:szCs w:val="24"/>
              </w:rPr>
              <w:t>исполнитель Робот;</w:t>
            </w:r>
          </w:p>
          <w:p w:rsidR="00B74280" w:rsidRDefault="005778D3" w:rsidP="00404DC8">
            <w:pPr>
              <w:pStyle w:val="ae"/>
              <w:jc w:val="both"/>
            </w:pPr>
            <w:r w:rsidRPr="005778D3">
              <w:rPr>
                <w:rStyle w:val="a5"/>
                <w:rFonts w:eastAsia="Microsoft Sans Serif"/>
                <w:sz w:val="24"/>
                <w:szCs w:val="24"/>
              </w:rPr>
              <w:t>-характеризовать</w:t>
            </w:r>
            <w:r w:rsidRPr="005778D3">
              <w:rPr>
                <w:rStyle w:val="a5"/>
                <w:rFonts w:eastAsia="Microsoft Sans Serif"/>
                <w:sz w:val="24"/>
                <w:szCs w:val="24"/>
              </w:rPr>
              <w:tab/>
              <w:t>основную</w:t>
            </w:r>
            <w:r w:rsidR="00404DC8"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Pr="005778D3">
              <w:rPr>
                <w:rStyle w:val="a5"/>
                <w:rFonts w:eastAsia="Microsoft Sans Serif"/>
                <w:sz w:val="24"/>
                <w:szCs w:val="24"/>
              </w:rPr>
              <w:t>СКИ исполнителя Робот;</w:t>
            </w:r>
          </w:p>
        </w:tc>
        <w:tc>
          <w:tcPr>
            <w:tcW w:w="7230" w:type="dxa"/>
          </w:tcPr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Познавательные: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-устанавливать</w:t>
            </w:r>
            <w:r w:rsidR="00404DC8"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существенный</w:t>
            </w:r>
            <w:r w:rsidR="00404DC8"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признак</w:t>
            </w:r>
            <w:r w:rsidR="00404DC8"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классификации, основание для обобщения и сравнения;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-уметь выделять главное, структурировать учебный материал, грамотно формулировать вопросы.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Коммуникативные: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слушать товарища и учителя, обосновывать свое мнение.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Регулятивные: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самостоятельно определять цель учебной деятельности, искать пути решения проблемы и средства достижения цели;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участвовать в коллективном обсуждении проблемы, интересоваться чужим мнением,</w:t>
            </w:r>
            <w:r>
              <w:rPr>
                <w:rStyle w:val="a5"/>
                <w:rFonts w:eastAsia="Microsoft Sans Serif"/>
                <w:sz w:val="24"/>
                <w:szCs w:val="24"/>
              </w:rPr>
              <w:t xml:space="preserve"> 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высказывать свое;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lastRenderedPageBreak/>
              <w:t>планировать свою работу при выполнении заданий учителя, при самостоятельном поиске, делать выводы по результатам своей работы.</w:t>
            </w:r>
          </w:p>
          <w:p w:rsidR="005778D3" w:rsidRDefault="005778D3" w:rsidP="005778D3">
            <w:pPr>
              <w:pStyle w:val="ae"/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</w:pPr>
            <w:r w:rsidRPr="00B74280">
              <w:rPr>
                <w:rStyle w:val="a5"/>
                <w:rFonts w:eastAsia="Microsoft Sans Serif"/>
                <w:b/>
                <w:bCs/>
                <w:sz w:val="24"/>
                <w:szCs w:val="24"/>
              </w:rPr>
              <w:t>Личностные:</w:t>
            </w:r>
          </w:p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- стремиться к саморазвитию и самообразованию на основе мотивации к обучению и самопознанию;</w:t>
            </w:r>
          </w:p>
          <w:p w:rsidR="00A05BA8" w:rsidRPr="00B74280" w:rsidRDefault="005778D3" w:rsidP="00A05BA8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осознавать неполноту зна</w:t>
            </w:r>
            <w:r w:rsidR="00A05BA8">
              <w:rPr>
                <w:rStyle w:val="a5"/>
                <w:rFonts w:eastAsia="Microsoft Sans Serif"/>
                <w:sz w:val="24"/>
                <w:szCs w:val="24"/>
              </w:rPr>
              <w:t xml:space="preserve">ний, проявлять интерес к новому </w:t>
            </w:r>
            <w:r w:rsidR="00A05BA8" w:rsidRPr="00B74280">
              <w:rPr>
                <w:rStyle w:val="a5"/>
                <w:rFonts w:eastAsia="Microsoft Sans Serif"/>
                <w:sz w:val="24"/>
                <w:szCs w:val="24"/>
              </w:rPr>
              <w:t xml:space="preserve">содержанию - устанавливать связь между целью деятельности и ее </w:t>
            </w:r>
            <w:r w:rsidR="00A05BA8">
              <w:rPr>
                <w:rStyle w:val="a5"/>
                <w:rFonts w:eastAsia="Microsoft Sans Serif"/>
                <w:sz w:val="24"/>
                <w:szCs w:val="24"/>
              </w:rPr>
              <w:t>результатом</w:t>
            </w:r>
            <w:r w:rsidR="00A05BA8" w:rsidRPr="00B74280">
              <w:rPr>
                <w:rStyle w:val="a5"/>
                <w:rFonts w:eastAsia="Microsoft Sans Serif"/>
                <w:sz w:val="24"/>
                <w:szCs w:val="24"/>
              </w:rPr>
              <w:t>;</w:t>
            </w:r>
          </w:p>
          <w:p w:rsidR="00A05BA8" w:rsidRDefault="00A05BA8" w:rsidP="00A05BA8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научиться выбирать целевые и смысловые установки в своих действиях и поступках по отношению к живой природе, к здоровью своему и окружающих.</w:t>
            </w:r>
          </w:p>
          <w:p w:rsidR="00B74280" w:rsidRDefault="00B74280" w:rsidP="005778D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5778D3" w:rsidRP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i/>
                <w:iCs/>
                <w:sz w:val="24"/>
                <w:szCs w:val="24"/>
              </w:rPr>
              <w:lastRenderedPageBreak/>
              <w:t>-</w:t>
            </w:r>
            <w:r w:rsidRPr="00B74280">
              <w:rPr>
                <w:rStyle w:val="a5"/>
                <w:rFonts w:eastAsia="Microsoft Sans Serif"/>
                <w:sz w:val="24"/>
                <w:szCs w:val="24"/>
              </w:rPr>
              <w:t>проявление познавательной активности в области предметной творческой и технологической деятельности;</w:t>
            </w:r>
          </w:p>
          <w:p w:rsidR="00B74280" w:rsidRDefault="005778D3" w:rsidP="005778D3">
            <w:pPr>
              <w:pStyle w:val="ae"/>
              <w:rPr>
                <w:rFonts w:ascii="Times New Roman" w:hAnsi="Times New Roman" w:cs="Times New Roman"/>
              </w:rPr>
            </w:pPr>
            <w:r w:rsidRPr="00B74280">
              <w:rPr>
                <w:rStyle w:val="a5"/>
                <w:rFonts w:eastAsia="Microsoft Sans Serif"/>
                <w:sz w:val="24"/>
                <w:szCs w:val="24"/>
              </w:rPr>
              <w:t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</w:tr>
    </w:tbl>
    <w:p w:rsidR="005778D3" w:rsidRPr="00B74280" w:rsidRDefault="005778D3" w:rsidP="00B74280">
      <w:pPr>
        <w:pStyle w:val="ae"/>
        <w:rPr>
          <w:rFonts w:ascii="Times New Roman" w:hAnsi="Times New Roman" w:cs="Times New Roman"/>
        </w:rPr>
      </w:pPr>
    </w:p>
    <w:tbl>
      <w:tblPr>
        <w:tblStyle w:val="af"/>
        <w:tblW w:w="15588" w:type="dxa"/>
        <w:tblInd w:w="-2132" w:type="dxa"/>
        <w:tblLook w:val="04A0" w:firstRow="1" w:lastRow="0" w:firstColumn="1" w:lastColumn="0" w:noHBand="0" w:noVBand="1"/>
      </w:tblPr>
      <w:tblGrid>
        <w:gridCol w:w="445"/>
        <w:gridCol w:w="2096"/>
        <w:gridCol w:w="942"/>
        <w:gridCol w:w="5519"/>
        <w:gridCol w:w="3135"/>
        <w:gridCol w:w="3451"/>
      </w:tblGrid>
      <w:tr w:rsidR="005778D3" w:rsidRPr="002B3B42" w:rsidTr="00A05BA8">
        <w:tc>
          <w:tcPr>
            <w:tcW w:w="445" w:type="dxa"/>
          </w:tcPr>
          <w:p w:rsidR="005778D3" w:rsidRPr="002B3B42" w:rsidRDefault="005778D3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96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Этап урока</w:t>
            </w:r>
          </w:p>
        </w:tc>
        <w:tc>
          <w:tcPr>
            <w:tcW w:w="942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Время</w:t>
            </w:r>
          </w:p>
        </w:tc>
        <w:tc>
          <w:tcPr>
            <w:tcW w:w="5519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Деятельность учителя</w:t>
            </w:r>
          </w:p>
        </w:tc>
        <w:tc>
          <w:tcPr>
            <w:tcW w:w="3135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Деятельность учащихся</w:t>
            </w:r>
          </w:p>
        </w:tc>
        <w:tc>
          <w:tcPr>
            <w:tcW w:w="3451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Формируемые УУД</w:t>
            </w:r>
          </w:p>
        </w:tc>
      </w:tr>
      <w:tr w:rsidR="005778D3" w:rsidRPr="002B3B42" w:rsidTr="00A05BA8">
        <w:tc>
          <w:tcPr>
            <w:tcW w:w="445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5778D3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Организационный момент</w:t>
            </w:r>
          </w:p>
        </w:tc>
        <w:tc>
          <w:tcPr>
            <w:tcW w:w="942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 мин</w:t>
            </w:r>
          </w:p>
        </w:tc>
        <w:tc>
          <w:tcPr>
            <w:tcW w:w="5519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Учитель приветствует обучающихся, фиксирует отсутствующих, проверяет готовность к уроку, содействует организации внимания учеников, создает ситуацию успеха.</w:t>
            </w:r>
          </w:p>
        </w:tc>
        <w:tc>
          <w:tcPr>
            <w:tcW w:w="3135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Готовятся к уроку, включаются в учебный процесс</w:t>
            </w:r>
          </w:p>
        </w:tc>
        <w:tc>
          <w:tcPr>
            <w:tcW w:w="3451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Коммуникативные: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планирование сотрудничества с учителем и сверстниками.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Регулятивные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: организация своей учебной деятельности.</w:t>
            </w:r>
          </w:p>
          <w:p w:rsidR="005778D3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Личностные: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мотивация учения</w:t>
            </w:r>
          </w:p>
        </w:tc>
      </w:tr>
      <w:tr w:rsidR="005778D3" w:rsidRPr="002B3B42" w:rsidTr="00A05BA8">
        <w:tc>
          <w:tcPr>
            <w:tcW w:w="445" w:type="dxa"/>
          </w:tcPr>
          <w:p w:rsidR="005778D3" w:rsidRPr="002B3B42" w:rsidRDefault="00404DC8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6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Постановка цели и задач урока. Мотивация учебной деятельности учащихся</w:t>
            </w:r>
          </w:p>
        </w:tc>
        <w:tc>
          <w:tcPr>
            <w:tcW w:w="942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4 мин</w:t>
            </w:r>
          </w:p>
        </w:tc>
        <w:tc>
          <w:tcPr>
            <w:tcW w:w="5519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Определяет вместе с учащимися тему и цель урока.</w:t>
            </w:r>
          </w:p>
          <w:p w:rsidR="00842618" w:rsidRPr="002B3B42" w:rsidRDefault="00842618" w:rsidP="003869EF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- Посмотрите на картинки. Что их объединяет? Каким одним словом их назвать?</w:t>
            </w:r>
          </w:p>
          <w:p w:rsidR="003869EF" w:rsidRPr="002B3B42" w:rsidRDefault="00842618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-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Человек с древности мечтал об искусственном создании, которое могло бы выполнять его приказы. Сегодня мечта стала реальностью — в жизни людей появились роботы. Они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способны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выполнять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практически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любую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работу,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доступную человеку, а также делать многие</w:t>
            </w:r>
            <w:r w:rsidR="00404DC8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вещи,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которые</w:t>
            </w:r>
            <w:r w:rsidR="00404DC8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>л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юдям</w:t>
            </w:r>
            <w:r w:rsidR="00404DC8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выполнить сложно или невозможно. Роботы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используются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на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производстве и в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быту,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могут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работать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в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сфере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услуг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и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развлечений. Есть роботы, похожие на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ab/>
              <w:t>человека,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а </w:t>
            </w:r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есть</w:t>
            </w:r>
            <w:r w:rsidR="00404DC8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proofErr w:type="gramStart"/>
            <w:r w:rsidR="003869EF" w:rsidRPr="002B3B42">
              <w:rPr>
                <w:rStyle w:val="a5"/>
                <w:rFonts w:eastAsia="Microsoft Sans Serif"/>
                <w:sz w:val="20"/>
                <w:szCs w:val="20"/>
              </w:rPr>
              <w:t>совсем</w:t>
            </w:r>
            <w:r w:rsidR="00404DC8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непохожие</w:t>
            </w:r>
            <w:proofErr w:type="gramEnd"/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>.</w:t>
            </w:r>
          </w:p>
          <w:p w:rsidR="003869EF" w:rsidRPr="002B3B42" w:rsidRDefault="003869EF" w:rsidP="0084261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i/>
                <w:iCs/>
                <w:sz w:val="20"/>
                <w:szCs w:val="20"/>
              </w:rPr>
              <w:t>Робот —</w:t>
            </w:r>
            <w:r w:rsidRPr="002B3B42">
              <w:rPr>
                <w:rStyle w:val="a5"/>
                <w:rFonts w:eastAsia="Microsoft Sans Serif"/>
                <w:i/>
                <w:iCs/>
                <w:sz w:val="20"/>
                <w:szCs w:val="20"/>
              </w:rPr>
              <w:tab/>
              <w:t>автоматическое</w:t>
            </w:r>
            <w:r w:rsidR="00B83203" w:rsidRPr="002B3B42">
              <w:rPr>
                <w:rStyle w:val="a5"/>
                <w:rFonts w:eastAsia="Microsoft Sans Serif"/>
                <w:i/>
                <w:iCs/>
                <w:sz w:val="20"/>
                <w:szCs w:val="20"/>
              </w:rPr>
              <w:t xml:space="preserve"> </w:t>
            </w:r>
            <w:r w:rsidRPr="002B3B42">
              <w:rPr>
                <w:rStyle w:val="a5"/>
                <w:rFonts w:eastAsia="Microsoft Sans Serif"/>
                <w:i/>
                <w:iCs/>
                <w:sz w:val="20"/>
                <w:szCs w:val="20"/>
              </w:rPr>
              <w:t>устройство, которое действует по заранее составленной программе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. 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Роботы являются исполнителями. </w:t>
            </w:r>
            <w:proofErr w:type="gramStart"/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Для 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и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сполнителей</w:t>
            </w:r>
            <w:proofErr w:type="gramEnd"/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обычно определяют среду обитания и систему команд.</w:t>
            </w:r>
          </w:p>
          <w:p w:rsidR="003869EF" w:rsidRPr="002B3B42" w:rsidRDefault="003869EF" w:rsidP="003869EF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Общим для всех роботов является то, что человек может ими управлять. Робот получает команды от оператора и выполняет их по одной или действует автономно по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lastRenderedPageBreak/>
              <w:t>предварительно составленной программе.</w:t>
            </w:r>
          </w:p>
          <w:p w:rsidR="005778D3" w:rsidRPr="002B3B42" w:rsidRDefault="00842618" w:rsidP="0084261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- Предлагаю определить название программы, в котором мы будем управлять Роботом? Для этого предлагаю ответить на вопросы блиц-опроса.</w:t>
            </w:r>
            <w:r w:rsidRPr="002B3B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35" w:type="dxa"/>
          </w:tcPr>
          <w:p w:rsidR="005778D3" w:rsidRPr="002B3B42" w:rsidRDefault="003869EF" w:rsidP="00B7428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lastRenderedPageBreak/>
              <w:t>Участвуют в формировании темы и цели урока. Записывают тему урока в тетрадь. Выдвигают предположения о цели и задачах урока. Отвечают на заданные вопросы.</w:t>
            </w:r>
          </w:p>
        </w:tc>
        <w:tc>
          <w:tcPr>
            <w:tcW w:w="3451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Познавательные: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излагать полученную информацию, интерпретируя ее в контексте решаемой задачи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Коммуникативные: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строить позитивные отношения в процессе учебной и познавательной деятельности и со сверстниками. </w:t>
            </w: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Регулятивные: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обосновывать и осуществлять выбор наиболее эффективных способов решения учебно-познавательных задач.</w:t>
            </w:r>
          </w:p>
          <w:p w:rsidR="005778D3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Личностные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: готовность к самообразованию на основе мотивации к обучению и познанию.</w:t>
            </w:r>
          </w:p>
        </w:tc>
      </w:tr>
      <w:tr w:rsidR="003869EF" w:rsidRPr="002B3B42" w:rsidTr="00A05BA8">
        <w:tc>
          <w:tcPr>
            <w:tcW w:w="445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096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Актуализация знаний</w:t>
            </w:r>
          </w:p>
        </w:tc>
        <w:tc>
          <w:tcPr>
            <w:tcW w:w="942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5 мин</w:t>
            </w:r>
          </w:p>
        </w:tc>
        <w:tc>
          <w:tcPr>
            <w:tcW w:w="5519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Вовлекает в эвристическую (вопросно-ответную) беседу. Блиц-опрос по ранее изученному материалу:</w:t>
            </w:r>
            <w:r w:rsidR="00842618" w:rsidRPr="002B3B42">
              <w:rPr>
                <w:rStyle w:val="a5"/>
                <w:rFonts w:eastAsia="Microsoft Sans Serif"/>
                <w:sz w:val="20"/>
                <w:szCs w:val="20"/>
              </w:rPr>
              <w:t>(на бумажках отметьте, если ответите верно, то +, если неверно, то -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Тест «Верно ли, что...»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Бесконечная последовательность шагов – это алгоритм?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Алгоритм, в котором команды выполняются последовательно друг за другом – это циклический алгоритм?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Исполнитель – это только человек?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Алгоритм – это конечная последовательность, имеющая ожидаемый результат? (+)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Алгоритм, в котором некоторые команды повторяются – это алгоритм с ветвлениями?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Компьютерная программа – это алгоритм? (+)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Машина не может быть исполнителем алгоритма?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Овал в блок-схеме означает начало алгоритма? (+)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Алгоритм можно записать только схемой?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10. Шаги в алгоритме должны быть записаны на понятном исполнителю языке? (+)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11.Человек может выполнить любой алгоритм? (-)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12. Для записи алгоритмов существует специальная среда?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  <w:vertAlign w:val="superscript"/>
              </w:rPr>
              <w:t>(+)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- Ребята, какой вопрос у вас вызвал затруднение? Почему?</w:t>
            </w:r>
          </w:p>
          <w:p w:rsidR="003869EF" w:rsidRPr="002B3B42" w:rsidRDefault="003869EF" w:rsidP="003869EF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- А теперь проверим выполненный тест. Выпишите буквы, которые стоят под знаком «+». Какое слово получилось? (Кумир) </w:t>
            </w:r>
          </w:p>
          <w:p w:rsidR="003869EF" w:rsidRPr="002B3B42" w:rsidRDefault="00AF7CDE" w:rsidP="00842618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-</w:t>
            </w:r>
            <w:r w:rsidR="00842618" w:rsidRPr="002B3B42">
              <w:rPr>
                <w:rStyle w:val="a5"/>
                <w:rFonts w:eastAsia="Microsoft Sans Serif"/>
                <w:sz w:val="20"/>
                <w:szCs w:val="20"/>
              </w:rPr>
              <w:t>Кумир – это название среды программирования</w:t>
            </w:r>
          </w:p>
          <w:p w:rsidR="00AF7CDE" w:rsidRPr="002B3B42" w:rsidRDefault="00AF7CDE" w:rsidP="00842618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- Назовите </w:t>
            </w:r>
            <w:r w:rsidR="00B83203" w:rsidRPr="002B3B42">
              <w:rPr>
                <w:rStyle w:val="a5"/>
                <w:rFonts w:eastAsia="Microsoft Sans Serif"/>
                <w:sz w:val="20"/>
                <w:szCs w:val="20"/>
              </w:rPr>
              <w:t>тему и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цель нашего урока?</w:t>
            </w:r>
          </w:p>
          <w:p w:rsidR="00B83203" w:rsidRPr="002B3B42" w:rsidRDefault="00B83203" w:rsidP="0084261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- Задачи с применением исполнителя Робот встречается в 15 задании ОГЭ по информатике. </w:t>
            </w:r>
            <w:r w:rsidR="002F1A76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В нашем </w:t>
            </w:r>
            <w:proofErr w:type="spellStart"/>
            <w:r w:rsidR="002F1A76" w:rsidRPr="002B3B42">
              <w:rPr>
                <w:rStyle w:val="a5"/>
                <w:rFonts w:eastAsia="Microsoft Sans Serif"/>
                <w:sz w:val="20"/>
                <w:szCs w:val="20"/>
              </w:rPr>
              <w:t>кожууне</w:t>
            </w:r>
            <w:proofErr w:type="spellEnd"/>
            <w:r w:rsidR="002F1A76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всего лишь % решаемости 5%, а в республике 15% выпускников решили задачу. Большинство выпускников думают, что это задача сложная, но мы опровергнем это, так как все подсказки находятся в самой задаче. На этом уроке мы научимся решить эту проблемную задачу.</w:t>
            </w:r>
          </w:p>
        </w:tc>
        <w:tc>
          <w:tcPr>
            <w:tcW w:w="3135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Отвечают на проблемные вопросы. Задают вопросы.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Участвуют в актуализации знаний.</w:t>
            </w:r>
          </w:p>
        </w:tc>
        <w:tc>
          <w:tcPr>
            <w:tcW w:w="3451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Познавательные: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умение осознанно и произвольно строить речевое высказывание в устной форме.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Личностные: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готовность к саморазвитию на основе мотивации к обучению и познанию.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Коммуникативные: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умение вступать в диалог, участвовать в коллективном обсуждении вопроса.</w:t>
            </w:r>
          </w:p>
        </w:tc>
      </w:tr>
      <w:tr w:rsidR="003869EF" w:rsidRPr="002B3B42" w:rsidTr="00A05BA8">
        <w:tc>
          <w:tcPr>
            <w:tcW w:w="445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96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Первичное усвоение новых знаний</w:t>
            </w:r>
          </w:p>
        </w:tc>
        <w:tc>
          <w:tcPr>
            <w:tcW w:w="942" w:type="dxa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5 мин</w:t>
            </w:r>
          </w:p>
        </w:tc>
        <w:tc>
          <w:tcPr>
            <w:tcW w:w="5519" w:type="dxa"/>
          </w:tcPr>
          <w:p w:rsidR="002F1A76" w:rsidRPr="002B3B42" w:rsidRDefault="002F1A76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Робот умеет выполнять следующие команды:</w:t>
            </w:r>
          </w:p>
          <w:p w:rsidR="004B1FA8" w:rsidRPr="002B3B42" w:rsidRDefault="002F1A76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</w:t>
            </w:r>
            <w:r w:rsidR="004B1FA8"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оманды-приказы:</w:t>
            </w:r>
          </w:p>
          <w:p w:rsidR="004B1FA8" w:rsidRPr="002B3B42" w:rsidRDefault="004B1FA8" w:rsidP="004B1F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</w:pPr>
            <w:proofErr w:type="gramStart"/>
            <w:r w:rsidRPr="002B3B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lastRenderedPageBreak/>
              <w:t>вверх вниз</w:t>
            </w:r>
            <w:proofErr w:type="gramEnd"/>
            <w:r w:rsidRPr="002B3B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</w:rPr>
              <w:t xml:space="preserve"> влево вправо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При выполнении любой из этих команд Робот перемещается на одну клетку соответственно: вверх ↑, вниз ↓, влево ←, вправо →.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Если Робот получит команду передвижения сквозь стену, то он разрушится.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Также у Робота есть команда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закрасить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 при которой закрашивается клетка, в которой Робот находится в настоящий момент.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Ещё четыре команды – это команды проверки условий. Эти команды проверяют, свободен ли путь для Робота в каждом из четырёх возможных направлений:</w:t>
            </w:r>
          </w:p>
          <w:p w:rsidR="004B1FA8" w:rsidRPr="002B3B42" w:rsidRDefault="004B1FA8" w:rsidP="004B1F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сверху свободно снизу свободно слева свободно справа свободно</w:t>
            </w:r>
          </w:p>
          <w:p w:rsidR="004B1FA8" w:rsidRPr="002B3B42" w:rsidRDefault="004B1FA8" w:rsidP="004B1F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– 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Учитель знакомит учащихся с программой Кумир, с основными правилами работы с исполнителем алгоритма Робот в среде программирования в программе Кумир. Учащиеся записывают в рабочие тетради основные команды выполняемые Роботом.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Запуск программы: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Пуск – Все программы – НИИСИ РАН – Кумир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07BADB5F" wp14:editId="267E86DB">
                  <wp:extent cx="1455420" cy="1083576"/>
                  <wp:effectExtent l="0" t="0" r="0" b="2540"/>
                  <wp:docPr id="15" name="Рисунок 15" descr="https://urok.1sept.ru/articles/665138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rok.1sept.ru/articles/665138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310" cy="108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Выбор условного исполнителя: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Вставка – использовать Робот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lastRenderedPageBreak/>
              <w:drawing>
                <wp:inline distT="0" distB="0" distL="0" distR="0" wp14:anchorId="586E9816" wp14:editId="25CD5A50">
                  <wp:extent cx="1672320" cy="1021080"/>
                  <wp:effectExtent l="0" t="0" r="4445" b="7620"/>
                  <wp:docPr id="14" name="Рисунок 14" descr="https://urok.1sept.ru/articles/665138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articles/665138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1" cy="1024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Перед началом выполнения программы необходимо задать исполнителю Робот стартовую обстановку. Это значит установить Робота в нужную позицию, расставить стены, закрасить нужные клетки и т. п.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03571241" wp14:editId="3E63F698">
                  <wp:extent cx="1386000" cy="1333500"/>
                  <wp:effectExtent l="0" t="0" r="5080" b="0"/>
                  <wp:docPr id="13" name="Рисунок 13" descr="https://urok.1sept.ru/articles/665138/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rok.1sept.ru/articles/665138/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773" cy="134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Запустив среду Кумир в меню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Инструменты 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выбираем пункт </w:t>
            </w:r>
            <w:proofErr w:type="gramStart"/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Редактировать</w:t>
            </w:r>
            <w:proofErr w:type="gram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стартовую обстановку Робота.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52A81356" wp14:editId="14FA9EFD">
                  <wp:extent cx="1813560" cy="967875"/>
                  <wp:effectExtent l="0" t="0" r="0" b="3810"/>
                  <wp:docPr id="12" name="Рисунок 12" descr="https://urok.1sept.ru/articles/665138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rok.1sept.ru/articles/665138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085" cy="977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Откроется окно с синим фоном. Это и есть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стартовая обстановка Робота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 И мы ее можем изменить.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По умолчанию, размер окна 10 на 15 клеток. Если нам необходимо изменить количество строк и столбцов, то щелкаем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Обстановка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-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Новая обстановка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и задаем необходимые значения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lastRenderedPageBreak/>
              <w:drawing>
                <wp:inline distT="0" distB="0" distL="0" distR="0" wp14:anchorId="6847ECB2" wp14:editId="2A5063FF">
                  <wp:extent cx="1981200" cy="1096466"/>
                  <wp:effectExtent l="0" t="0" r="0" b="8890"/>
                  <wp:docPr id="11" name="Рисунок 11" descr="https://urok.1sept.ru/articles/665138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665138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925" cy="1106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Чтобы переместить Робота в новую позицию, щелкаем по нему левой кнопкой мыши и не отпуская ее тащим Робота в нужное место.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Чтобы добавить/удалить стену, щелкаем левой кнопкой мыши по границе клетки.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Чтобы закрасить/очистить клетку, щелкаем по ней левой кнопкой мыши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Чтобы добавить или убрать точку в клетку щелкаем по клетке, удерживая клавишу </w:t>
            </w:r>
            <w:proofErr w:type="spellStart"/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Ctrl</w:t>
            </w:r>
            <w:proofErr w:type="spellEnd"/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Для того чтобы сохранить (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Обстановка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- </w:t>
            </w:r>
            <w:proofErr w:type="gramStart"/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Сохранить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 или</w:t>
            </w:r>
            <w:proofErr w:type="gram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Обстановка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-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Сохранить как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).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После этого закрываем окно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Обстановка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и в основном окне программы выбираем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Робот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-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Сменить стартовую обстановку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0981F506" wp14:editId="59A19C87">
                  <wp:extent cx="1866900" cy="981362"/>
                  <wp:effectExtent l="0" t="0" r="0" b="9525"/>
                  <wp:docPr id="10" name="Рисунок 10" descr="https://urok.1sept.ru/articles/665138/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665138/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558" cy="989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Находим сохраненную ранее обстановку и загружаем ее. После этого убедимся, что загрузили правильную стартовую обстановку, щелкнув по кнопке </w:t>
            </w:r>
            <w:proofErr w:type="gramStart"/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Показать</w:t>
            </w:r>
            <w:proofErr w:type="gramEnd"/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окно Робота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lastRenderedPageBreak/>
              <w:drawing>
                <wp:inline distT="0" distB="0" distL="0" distR="0" wp14:anchorId="61323227" wp14:editId="5DBAEB12">
                  <wp:extent cx="2173079" cy="1158240"/>
                  <wp:effectExtent l="0" t="0" r="0" b="3810"/>
                  <wp:docPr id="9" name="Рисунок 9" descr="https://urok.1sept.ru/articles/665138/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articles/665138/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128" cy="1161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Алгоритмические конструкции: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Линейная</w:t>
            </w:r>
          </w:p>
          <w:p w:rsidR="004B1FA8" w:rsidRPr="002B3B42" w:rsidRDefault="004B1FA8" w:rsidP="004B1FA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алг</w:t>
            </w:r>
            <w:proofErr w:type="spell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нач</w:t>
            </w:r>
            <w:proofErr w:type="spell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1&gt;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2&gt;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…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n&gt;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кон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Ветвление</w:t>
            </w:r>
          </w:p>
          <w:p w:rsidR="004B1FA8" w:rsidRPr="002B3B42" w:rsidRDefault="004B1FA8" w:rsidP="004B1FA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если &lt;условие&gt; то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1&gt;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иначе &lt;команда 2&gt;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все</w:t>
            </w:r>
          </w:p>
          <w:p w:rsidR="004B1FA8" w:rsidRPr="002B3B42" w:rsidRDefault="004B1FA8" w:rsidP="004B1FA8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 Цикл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Цикл со счетчиком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</w:t>
            </w:r>
            <w:r w:rsidR="004034D6"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применяется,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когда заранее известно сколько повторений необходимо сделать. </w:t>
            </w:r>
          </w:p>
          <w:p w:rsidR="004B1FA8" w:rsidRPr="002B3B42" w:rsidRDefault="004B1FA8" w:rsidP="004B1FA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нц</w:t>
            </w:r>
            <w:proofErr w:type="spell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&lt;количество повторений&gt; раз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1&gt;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2&gt;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…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n&gt;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кц</w:t>
            </w:r>
            <w:proofErr w:type="spellEnd"/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Цикл с условием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выполнение действий до тех пор, пока не перестанет выполняться условие</w:t>
            </w:r>
          </w:p>
          <w:p w:rsidR="004B1FA8" w:rsidRPr="002B3B42" w:rsidRDefault="004B1FA8" w:rsidP="004B1FA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lastRenderedPageBreak/>
              <w:t>нц</w:t>
            </w:r>
            <w:proofErr w:type="spell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пока &lt;условие&gt;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1&gt;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2&gt;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…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  <w:t>&lt;команда n&gt;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кц</w:t>
            </w:r>
            <w:proofErr w:type="spellEnd"/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 одном условии можно использовать несколько команд проверки условий, применяя логические связки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или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не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Для запуска программы на выполнение: </w:t>
            </w:r>
            <w:r w:rsidRPr="002B3B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Выполнение – Выполнить непрерывно</w:t>
            </w:r>
          </w:p>
          <w:p w:rsidR="004B1FA8" w:rsidRPr="002B3B42" w:rsidRDefault="004B1FA8" w:rsidP="004B1FA8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48D303D2" wp14:editId="62467B8F">
                  <wp:extent cx="2019300" cy="1226140"/>
                  <wp:effectExtent l="0" t="0" r="0" b="0"/>
                  <wp:docPr id="4" name="Рисунок 4" descr="https://urok.1sept.ru/articles/665138/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urok.1sept.ru/articles/665138/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175" cy="123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9EF" w:rsidRPr="002B3B42" w:rsidRDefault="003869EF" w:rsidP="004B1F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</w:tcPr>
          <w:p w:rsidR="003869EF" w:rsidRPr="002B3B42" w:rsidRDefault="003869EF" w:rsidP="004B1F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lastRenderedPageBreak/>
              <w:t>Отвечают и задают вопросы.</w:t>
            </w:r>
          </w:p>
          <w:p w:rsidR="003869EF" w:rsidRPr="002B3B42" w:rsidRDefault="003869EF" w:rsidP="004B1F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 xml:space="preserve">Участвуют в диалоге с учителем и одноклассниками. Контролируют правильность </w:t>
            </w: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lastRenderedPageBreak/>
              <w:t>ответов одноклассников. Обобщают новые знания, полученные и усвоенные на уроке.</w:t>
            </w:r>
          </w:p>
          <w:p w:rsidR="003869EF" w:rsidRPr="002B3B42" w:rsidRDefault="003869EF" w:rsidP="004B1F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>Работают с ЦОР.</w:t>
            </w:r>
          </w:p>
        </w:tc>
        <w:tc>
          <w:tcPr>
            <w:tcW w:w="3451" w:type="dxa"/>
            <w:vAlign w:val="bottom"/>
          </w:tcPr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lastRenderedPageBreak/>
              <w:t xml:space="preserve">Регулятивные: участвовать в коллективном обсуждении проблемы, интересоваться чужим мнением, высказывать свое, </w:t>
            </w: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lastRenderedPageBreak/>
              <w:t>планировать свою деятельность для достижения цели, осуществлять самоконтроль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>Личностные: уважительно относиться к учителю и одноклассникам.</w:t>
            </w:r>
          </w:p>
          <w:p w:rsidR="003869EF" w:rsidRPr="002B3B42" w:rsidRDefault="003869EF" w:rsidP="003869EF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>Коммуникативные: умение слушать учителя и отвечать на вопросы Познавательные: осознавать неполноту знаний, проявлять интерес к новому содержанию.</w:t>
            </w:r>
          </w:p>
        </w:tc>
      </w:tr>
      <w:tr w:rsidR="00491C89" w:rsidRPr="002B3B42" w:rsidTr="00A05BA8">
        <w:tc>
          <w:tcPr>
            <w:tcW w:w="445" w:type="dxa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096" w:type="dxa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Первичное усвоение новых знаний</w:t>
            </w:r>
          </w:p>
        </w:tc>
        <w:tc>
          <w:tcPr>
            <w:tcW w:w="942" w:type="dxa"/>
          </w:tcPr>
          <w:p w:rsidR="00491C89" w:rsidRPr="002B3B42" w:rsidRDefault="00A05BA8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7</w:t>
            </w:r>
            <w:r w:rsidR="00491C89"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 мин</w:t>
            </w:r>
          </w:p>
        </w:tc>
        <w:tc>
          <w:tcPr>
            <w:tcW w:w="5519" w:type="dxa"/>
          </w:tcPr>
          <w:p w:rsidR="00365B4A" w:rsidRPr="002B3B42" w:rsidRDefault="00365B4A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– 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Учитель на примере подро</w:t>
            </w:r>
            <w:r w:rsidR="002F1A76"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бно разбирает решение задачи № 15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.1 ОГЭ с использованием исполнителя Робот в среде программирования Кумир.</w:t>
            </w:r>
          </w:p>
          <w:p w:rsidR="00365B4A" w:rsidRPr="002B3B42" w:rsidRDefault="00365B4A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  <w:t>Пример</w:t>
            </w:r>
          </w:p>
          <w:p w:rsidR="00491C89" w:rsidRPr="002B3B42" w:rsidRDefault="00365B4A" w:rsidP="00365B4A">
            <w:pPr>
              <w:pStyle w:val="ae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Напишите для Робота алгоритм, закрашивающий все клетки, расположенные над горизонтальной стеной и ниже горизонтальной стены. Робот должен закрасить только клетки, удовлетворяющие данному условию.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095FE38A" wp14:editId="3EA8ECEA">
                  <wp:extent cx="1783080" cy="640794"/>
                  <wp:effectExtent l="0" t="0" r="7620" b="6985"/>
                  <wp:docPr id="3" name="Рисунок 3" descr="https://urok.1sept.ru/articles/665138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articles/665138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037" cy="647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5B4A" w:rsidRPr="002B3B42" w:rsidRDefault="00365B4A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Конечное расположение Робота может быть произвольным. Алгоритм должен решать задачу для произвольного размера поля и любого допустимого расположения стен внутри прямоугольного поля. При исполнении алгоритма Робот не должен разрушиться.</w:t>
            </w:r>
          </w:p>
          <w:p w:rsidR="002B3B42" w:rsidRPr="002B3B42" w:rsidRDefault="002B3B42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proofErr w:type="gram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При решение</w:t>
            </w:r>
            <w:proofErr w:type="gram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задач такого типа, когда не известны количество клеток вдоль стен, будем использовать </w:t>
            </w: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lastRenderedPageBreak/>
              <w:t>циклический алгоритм НЦ ПОКА КЦ</w:t>
            </w:r>
          </w:p>
          <w:p w:rsidR="00365B4A" w:rsidRPr="002B3B42" w:rsidRDefault="00365B4A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Решение: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</w:rPr>
              <w:drawing>
                <wp:inline distT="0" distB="0" distL="0" distR="0" wp14:anchorId="3D17E70E" wp14:editId="5907E112">
                  <wp:extent cx="2369820" cy="2552700"/>
                  <wp:effectExtent l="0" t="0" r="0" b="0"/>
                  <wp:docPr id="2" name="Рисунок 2" descr="https://urok.1sept.ru/articles/665138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urok.1sept.ru/articles/665138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B42" w:rsidRPr="002B3B42" w:rsidRDefault="002B3B42" w:rsidP="002B3B42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Fonts w:ascii="Times New Roman" w:hAnsi="Times New Roman" w:cs="Times New Roman"/>
                <w:sz w:val="20"/>
                <w:szCs w:val="20"/>
              </w:rPr>
              <w:t>Теперь эту же задачу немножко усложним. Уберем две клетки внутри стены, т.е. относительно стены сверху стало свободной или снизу свободной</w:t>
            </w:r>
          </w:p>
        </w:tc>
        <w:tc>
          <w:tcPr>
            <w:tcW w:w="3135" w:type="dxa"/>
            <w:vAlign w:val="bottom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lastRenderedPageBreak/>
              <w:t>Отвечают и задают вопросы.</w:t>
            </w:r>
          </w:p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Участвуют в диалоге с учителем и одноклассниками. Контролируют правильность ответов одноклассников. Обобщают новые знания, полученные и усвоенные на уроке.</w:t>
            </w:r>
          </w:p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Работают с ЦОР.</w:t>
            </w:r>
          </w:p>
        </w:tc>
        <w:tc>
          <w:tcPr>
            <w:tcW w:w="3451" w:type="dxa"/>
            <w:vAlign w:val="bottom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Регулятивные: участвовать в коллективном обсуждении проблемы, интересоваться чужим мнением, высказывать свое, планировать свою деятельность для достижения цели, осуществлять самоконтроль</w:t>
            </w:r>
          </w:p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Личностные: уважительно относиться к учителю и одноклассникам.</w:t>
            </w:r>
          </w:p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Коммуникативные: умение слушать учителя и отвечать на вопросы Познавательные: осознавать неполноту знаний, проявлять интерес к новому содержанию.</w:t>
            </w:r>
          </w:p>
        </w:tc>
      </w:tr>
      <w:tr w:rsidR="00491C89" w:rsidRPr="002B3B42" w:rsidTr="00A05BA8">
        <w:tc>
          <w:tcPr>
            <w:tcW w:w="445" w:type="dxa"/>
          </w:tcPr>
          <w:p w:rsidR="00491C89" w:rsidRPr="002B3B42" w:rsidRDefault="00A05BA8" w:rsidP="00491C89">
            <w:pPr>
              <w:pStyle w:val="ae"/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096" w:type="dxa"/>
          </w:tcPr>
          <w:p w:rsidR="00491C89" w:rsidRPr="002B3B42" w:rsidRDefault="00491C89" w:rsidP="00491C89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proofErr w:type="spellStart"/>
            <w:r w:rsidRPr="002B3B42">
              <w:rPr>
                <w:rStyle w:val="a5"/>
                <w:rFonts w:eastAsia="Microsoft Sans Serif"/>
                <w:sz w:val="20"/>
                <w:szCs w:val="20"/>
              </w:rPr>
              <w:t>Физминутка</w:t>
            </w:r>
            <w:proofErr w:type="spellEnd"/>
          </w:p>
        </w:tc>
        <w:tc>
          <w:tcPr>
            <w:tcW w:w="942" w:type="dxa"/>
          </w:tcPr>
          <w:p w:rsidR="00491C89" w:rsidRPr="002B3B42" w:rsidRDefault="00491C89" w:rsidP="00491C89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 мин</w:t>
            </w:r>
          </w:p>
        </w:tc>
        <w:tc>
          <w:tcPr>
            <w:tcW w:w="5519" w:type="dxa"/>
          </w:tcPr>
          <w:p w:rsidR="00491C89" w:rsidRPr="002B3B42" w:rsidRDefault="00365B4A" w:rsidP="00491C89">
            <w:pPr>
              <w:pStyle w:val="ae"/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Учащиеся выполняют упражнения для глаз под руководством учителя.</w:t>
            </w:r>
          </w:p>
        </w:tc>
        <w:tc>
          <w:tcPr>
            <w:tcW w:w="3135" w:type="dxa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>Повторяют движения</w:t>
            </w:r>
          </w:p>
        </w:tc>
        <w:tc>
          <w:tcPr>
            <w:tcW w:w="3451" w:type="dxa"/>
          </w:tcPr>
          <w:p w:rsidR="00491C89" w:rsidRPr="002B3B42" w:rsidRDefault="00491C89" w:rsidP="00491C8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Cs/>
                <w:sz w:val="20"/>
                <w:szCs w:val="20"/>
              </w:rPr>
              <w:t>Личностные: знание основ здорового образа жизни</w:t>
            </w:r>
          </w:p>
        </w:tc>
      </w:tr>
      <w:tr w:rsidR="00365B4A" w:rsidRPr="002B3B42" w:rsidTr="00A05BA8">
        <w:tc>
          <w:tcPr>
            <w:tcW w:w="445" w:type="dxa"/>
          </w:tcPr>
          <w:p w:rsidR="00365B4A" w:rsidRPr="002B3B42" w:rsidRDefault="00A05BA8" w:rsidP="00365B4A">
            <w:pPr>
              <w:pStyle w:val="ae"/>
              <w:rPr>
                <w:rStyle w:val="a5"/>
                <w:rFonts w:eastAsia="Microsoft Sans Serif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6</w:t>
            </w:r>
          </w:p>
        </w:tc>
        <w:tc>
          <w:tcPr>
            <w:tcW w:w="2096" w:type="dxa"/>
          </w:tcPr>
          <w:p w:rsidR="00365B4A" w:rsidRPr="002B3B42" w:rsidRDefault="00365B4A" w:rsidP="00A05B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Первичное закрепление. Практическая работа</w:t>
            </w:r>
          </w:p>
        </w:tc>
        <w:tc>
          <w:tcPr>
            <w:tcW w:w="942" w:type="dxa"/>
          </w:tcPr>
          <w:p w:rsidR="00365B4A" w:rsidRPr="002B3B42" w:rsidRDefault="00365B4A" w:rsidP="00A05B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1</w:t>
            </w:r>
            <w:r w:rsidR="00A05BA8" w:rsidRPr="002B3B42">
              <w:rPr>
                <w:rStyle w:val="a5"/>
                <w:rFonts w:eastAsia="Microsoft Sans Serif"/>
                <w:sz w:val="20"/>
                <w:szCs w:val="20"/>
              </w:rPr>
              <w:t>2 мин</w:t>
            </w:r>
          </w:p>
        </w:tc>
        <w:tc>
          <w:tcPr>
            <w:tcW w:w="5519" w:type="dxa"/>
          </w:tcPr>
          <w:p w:rsidR="00365B4A" w:rsidRPr="002B3B42" w:rsidRDefault="00365B4A" w:rsidP="00365B4A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Ученики работают практически за компьютерами с исполнителем Робот в среде </w:t>
            </w:r>
            <w:proofErr w:type="spellStart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КуМир</w:t>
            </w:r>
            <w:proofErr w:type="spellEnd"/>
            <w:r w:rsidRPr="002B3B4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 в которой выполняют задания с доски.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5" w:type="dxa"/>
            <w:vAlign w:val="bottom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Отвечают и задают вопросы. Участвуют в диалоге с учителем и одноклассниками. Контролируют правильность ответов одноклассников. Обобщают новые знания, полученные и усвоенные на уроке.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Работают с учебником и ЦОР. Участвуют в выполнении практических заданий по новой теме</w:t>
            </w:r>
          </w:p>
        </w:tc>
        <w:tc>
          <w:tcPr>
            <w:tcW w:w="3451" w:type="dxa"/>
            <w:vAlign w:val="bottom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Познавательные: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находить в тексте требуемую информацию. Излагать полученную информацию, интерпретируя ее в контексте решаемой задачи.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Коммуникативные: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уметь определять возможные роли в совместной деятельности с учителем и сверстниками.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Регулятивные: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Развивать мотивы и интересы своей познавательной деятельности.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Находить достаточные средства для выполнения учебных действий в изменяющейся ситуации.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>Личностные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: выражение желания учиться для удовлетворения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lastRenderedPageBreak/>
              <w:t>перспективных потребностей</w:t>
            </w:r>
          </w:p>
        </w:tc>
      </w:tr>
      <w:tr w:rsidR="00365B4A" w:rsidRPr="002B3B42" w:rsidTr="00A05BA8">
        <w:tc>
          <w:tcPr>
            <w:tcW w:w="445" w:type="dxa"/>
          </w:tcPr>
          <w:p w:rsidR="00365B4A" w:rsidRPr="002B3B42" w:rsidRDefault="00A05BA8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2B3B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96" w:type="dxa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Рефлексия</w:t>
            </w:r>
          </w:p>
        </w:tc>
        <w:tc>
          <w:tcPr>
            <w:tcW w:w="942" w:type="dxa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3 мин</w:t>
            </w:r>
          </w:p>
        </w:tc>
        <w:tc>
          <w:tcPr>
            <w:tcW w:w="5519" w:type="dxa"/>
            <w:vAlign w:val="bottom"/>
          </w:tcPr>
          <w:p w:rsidR="00365B4A" w:rsidRPr="002B3B42" w:rsidRDefault="00365B4A" w:rsidP="00A05BA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Осуществляет рефлексию по пройденной теме урока и самостоятельной работе учащихся: Подводит итоги самостоятельной работы учащихся по материалам. Выставляет и комментирует оценки. Благодарит за урок.</w:t>
            </w:r>
          </w:p>
        </w:tc>
        <w:tc>
          <w:tcPr>
            <w:tcW w:w="3135" w:type="dxa"/>
            <w:vAlign w:val="bottom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 xml:space="preserve">Проводят самоанализ и самоконтроль </w:t>
            </w:r>
            <w:proofErr w:type="gramStart"/>
            <w:r w:rsidRPr="002B3B42">
              <w:rPr>
                <w:rStyle w:val="a5"/>
                <w:rFonts w:eastAsia="Microsoft Sans Serif"/>
                <w:sz w:val="20"/>
                <w:szCs w:val="20"/>
              </w:rPr>
              <w:t>выполненной  работы</w:t>
            </w:r>
            <w:proofErr w:type="gramEnd"/>
            <w:r w:rsidRPr="002B3B42">
              <w:rPr>
                <w:rStyle w:val="a5"/>
                <w:rFonts w:eastAsia="Microsoft Sans Serif"/>
                <w:sz w:val="20"/>
                <w:szCs w:val="20"/>
              </w:rPr>
              <w:t>, делают выводы.</w:t>
            </w:r>
          </w:p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sz w:val="20"/>
                <w:szCs w:val="20"/>
              </w:rPr>
              <w:t>Осуществляют рефлексию своей деятельности</w:t>
            </w:r>
          </w:p>
        </w:tc>
        <w:tc>
          <w:tcPr>
            <w:tcW w:w="3451" w:type="dxa"/>
            <w:vAlign w:val="bottom"/>
          </w:tcPr>
          <w:p w:rsidR="00365B4A" w:rsidRPr="002B3B42" w:rsidRDefault="00365B4A" w:rsidP="00365B4A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2B3B42">
              <w:rPr>
                <w:rStyle w:val="a5"/>
                <w:rFonts w:eastAsia="Microsoft Sans Serif"/>
                <w:b/>
                <w:bCs/>
                <w:sz w:val="20"/>
                <w:szCs w:val="20"/>
              </w:rPr>
              <w:t xml:space="preserve">Регулятивные: </w:t>
            </w:r>
            <w:r w:rsidRPr="002B3B42">
              <w:rPr>
                <w:rStyle w:val="a5"/>
                <w:rFonts w:eastAsia="Microsoft Sans Serif"/>
                <w:sz w:val="20"/>
                <w:szCs w:val="20"/>
              </w:rPr>
              <w:t>соотносить реальные и планируемые результаты индивидуальной образовательной деятельности и делать выводы</w:t>
            </w:r>
          </w:p>
        </w:tc>
      </w:tr>
      <w:bookmarkEnd w:id="0"/>
    </w:tbl>
    <w:p w:rsidR="001239A2" w:rsidRPr="00B74280" w:rsidRDefault="001239A2" w:rsidP="00B74280">
      <w:pPr>
        <w:pStyle w:val="ae"/>
        <w:rPr>
          <w:rFonts w:ascii="Times New Roman" w:hAnsi="Times New Roman" w:cs="Times New Roman"/>
        </w:rPr>
      </w:pPr>
    </w:p>
    <w:p w:rsidR="001239A2" w:rsidRPr="00B74280" w:rsidRDefault="001239A2" w:rsidP="00B74280">
      <w:pPr>
        <w:pStyle w:val="ae"/>
        <w:rPr>
          <w:rFonts w:ascii="Times New Roman" w:hAnsi="Times New Roman" w:cs="Times New Roman"/>
        </w:rPr>
      </w:pPr>
    </w:p>
    <w:p w:rsidR="00B74280" w:rsidRPr="00B74280" w:rsidRDefault="00B74280" w:rsidP="00B74280">
      <w:pPr>
        <w:pStyle w:val="ae"/>
        <w:rPr>
          <w:rFonts w:ascii="Times New Roman" w:hAnsi="Times New Roman" w:cs="Times New Roman"/>
        </w:rPr>
      </w:pPr>
    </w:p>
    <w:p w:rsidR="001239A2" w:rsidRPr="00B74280" w:rsidRDefault="001239A2" w:rsidP="00B74280">
      <w:pPr>
        <w:pStyle w:val="ae"/>
        <w:rPr>
          <w:rFonts w:ascii="Times New Roman" w:hAnsi="Times New Roman" w:cs="Times New Roman"/>
        </w:rPr>
      </w:pPr>
    </w:p>
    <w:p w:rsidR="001239A2" w:rsidRPr="00B74280" w:rsidRDefault="001239A2" w:rsidP="005E35BC">
      <w:pPr>
        <w:pStyle w:val="ae"/>
        <w:rPr>
          <w:rFonts w:ascii="Times New Roman" w:hAnsi="Times New Roman" w:cs="Times New Roman"/>
        </w:rPr>
      </w:pPr>
    </w:p>
    <w:sectPr w:rsidR="001239A2" w:rsidRPr="00B74280" w:rsidSect="00A05BA8">
      <w:headerReference w:type="default" r:id="rId18"/>
      <w:pgSz w:w="16840" w:h="11900" w:orient="landscape"/>
      <w:pgMar w:top="1530" w:right="2864" w:bottom="426" w:left="2859" w:header="0" w:footer="39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0F4" w:rsidRDefault="00BB50F4">
      <w:r>
        <w:separator/>
      </w:r>
    </w:p>
  </w:endnote>
  <w:endnote w:type="continuationSeparator" w:id="0">
    <w:p w:rsidR="00BB50F4" w:rsidRDefault="00BB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0F4" w:rsidRDefault="00BB50F4"/>
  </w:footnote>
  <w:footnote w:type="continuationSeparator" w:id="0">
    <w:p w:rsidR="00BB50F4" w:rsidRDefault="00BB50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9A2" w:rsidRDefault="001239A2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1674"/>
    <w:multiLevelType w:val="multilevel"/>
    <w:tmpl w:val="180C0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4578F3"/>
    <w:multiLevelType w:val="multilevel"/>
    <w:tmpl w:val="CAF834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A24B31"/>
    <w:multiLevelType w:val="multilevel"/>
    <w:tmpl w:val="911E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5F30F7"/>
    <w:multiLevelType w:val="multilevel"/>
    <w:tmpl w:val="67CC75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8119EB"/>
    <w:multiLevelType w:val="multilevel"/>
    <w:tmpl w:val="F1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4F49D2"/>
    <w:multiLevelType w:val="multilevel"/>
    <w:tmpl w:val="6E0C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4C2EB0"/>
    <w:multiLevelType w:val="multilevel"/>
    <w:tmpl w:val="9030E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CE2FE6"/>
    <w:multiLevelType w:val="multilevel"/>
    <w:tmpl w:val="858E2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7B13C6"/>
    <w:multiLevelType w:val="multilevel"/>
    <w:tmpl w:val="9322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A2"/>
    <w:rsid w:val="001239A2"/>
    <w:rsid w:val="002B3B42"/>
    <w:rsid w:val="002F1A76"/>
    <w:rsid w:val="00365B4A"/>
    <w:rsid w:val="003869EF"/>
    <w:rsid w:val="004034D6"/>
    <w:rsid w:val="00404DC8"/>
    <w:rsid w:val="00491C89"/>
    <w:rsid w:val="004B1FA8"/>
    <w:rsid w:val="005778D3"/>
    <w:rsid w:val="005E35BC"/>
    <w:rsid w:val="00710E44"/>
    <w:rsid w:val="00842618"/>
    <w:rsid w:val="008D7BE4"/>
    <w:rsid w:val="009F7725"/>
    <w:rsid w:val="00A05BA8"/>
    <w:rsid w:val="00AF7CDE"/>
    <w:rsid w:val="00B74280"/>
    <w:rsid w:val="00B83203"/>
    <w:rsid w:val="00BB50F4"/>
    <w:rsid w:val="00CC3174"/>
    <w:rsid w:val="00F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1A842"/>
  <w15:docId w15:val="{7EB6F0E8-2C53-4431-A45B-1F9DE041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картинк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color w:val="7F858D"/>
      <w:sz w:val="12"/>
      <w:szCs w:val="1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картинке"/>
    <w:basedOn w:val="a"/>
    <w:link w:val="a8"/>
    <w:rPr>
      <w:rFonts w:ascii="Arial" w:eastAsia="Arial" w:hAnsi="Arial" w:cs="Arial"/>
      <w:color w:val="7F858D"/>
      <w:sz w:val="12"/>
      <w:szCs w:val="12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B742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4280"/>
    <w:rPr>
      <w:color w:val="000000"/>
    </w:rPr>
  </w:style>
  <w:style w:type="paragraph" w:styleId="ac">
    <w:name w:val="footer"/>
    <w:basedOn w:val="a"/>
    <w:link w:val="ad"/>
    <w:uiPriority w:val="99"/>
    <w:unhideWhenUsed/>
    <w:rsid w:val="00B742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4280"/>
    <w:rPr>
      <w:color w:val="000000"/>
    </w:rPr>
  </w:style>
  <w:style w:type="paragraph" w:styleId="ae">
    <w:name w:val="No Spacing"/>
    <w:uiPriority w:val="1"/>
    <w:qFormat/>
    <w:rsid w:val="00B74280"/>
    <w:rPr>
      <w:color w:val="000000"/>
    </w:rPr>
  </w:style>
  <w:style w:type="table" w:styleId="af">
    <w:name w:val="Table Grid"/>
    <w:basedOn w:val="a1"/>
    <w:uiPriority w:val="39"/>
    <w:rsid w:val="00B74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365B4A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9F77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rok.apkpro.r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10</cp:revision>
  <dcterms:created xsi:type="dcterms:W3CDTF">2024-04-20T11:14:00Z</dcterms:created>
  <dcterms:modified xsi:type="dcterms:W3CDTF">2024-04-21T08:49:00Z</dcterms:modified>
</cp:coreProperties>
</file>